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D0EC6" w14:textId="77777777" w:rsidR="007F6853" w:rsidRPr="007F6853" w:rsidRDefault="007F6853" w:rsidP="007F6853">
      <w:r w:rsidRPr="007F6853">
        <w:rPr>
          <w:b/>
          <w:bCs/>
        </w:rPr>
        <w:t>Central Scotland Region 2026</w:t>
      </w:r>
    </w:p>
    <w:p w14:paraId="4A2C8657" w14:textId="77777777" w:rsidR="007F6853" w:rsidRPr="007F6853" w:rsidRDefault="007F6853" w:rsidP="007F6853">
      <w:r w:rsidRPr="007F6853">
        <w:rPr>
          <w:b/>
          <w:bCs/>
        </w:rPr>
        <w:t>Scottish Parliament Constituency Profile</w:t>
      </w:r>
    </w:p>
    <w:p w14:paraId="292A8B3A" w14:textId="77777777" w:rsidR="007F6853" w:rsidRPr="007F6853" w:rsidRDefault="007F6853" w:rsidP="007F6853">
      <w:r w:rsidRPr="007F6853">
        <w:rPr>
          <w:b/>
          <w:bCs/>
        </w:rPr>
        <w:t>Introduction</w:t>
      </w:r>
    </w:p>
    <w:p w14:paraId="602BFED1" w14:textId="77777777" w:rsidR="007F6853" w:rsidRPr="007F6853" w:rsidRDefault="007F6853" w:rsidP="007F6853">
      <w:r w:rsidRPr="007F6853">
        <w:t>The Central Scotland region comprises the entire local authority areas of North Lanarkshire and Falkirk, as well as parts of South Lanarkshire and East Dunbartonshire. It includes the Scottish Parliamentary constituencies of Airdrie and Shotts, Coatbridge and Chryston, Cumbernauld and Kilsyth, East Kilbride, Falkirk East, Falkirk West, Hamilton, Larkhall and Stonehouse, Motherwell and Wishaw, and Uddingston and Bellshill. The region covers a mix of urban centres, former industrial towns, and growing commuter areas, making it a diverse political landscape.</w:t>
      </w:r>
    </w:p>
    <w:p w14:paraId="0CDB2200" w14:textId="77777777" w:rsidR="007F6853" w:rsidRPr="007F6853" w:rsidRDefault="007F6853" w:rsidP="007F6853">
      <w:r w:rsidRPr="007F6853">
        <w:rPr>
          <w:b/>
          <w:bCs/>
        </w:rPr>
        <w:t>Scottish Liberal Democrats Elected Representatives in Central Scotland</w:t>
      </w:r>
    </w:p>
    <w:p w14:paraId="4DB41724" w14:textId="77777777" w:rsidR="007F6853" w:rsidRPr="007F6853" w:rsidRDefault="007F6853" w:rsidP="007F6853">
      <w:r w:rsidRPr="007F6853">
        <w:t>The Scottish Liberal Democrats have a long-standing tradition of community activism within the Central Scotland region, with local parties working hard to build their presence. While the party does not currently hold a Scottish Parliamentary seat within the region, there are active local parties with a growing base of support.</w:t>
      </w:r>
    </w:p>
    <w:p w14:paraId="10E8A250" w14:textId="77777777" w:rsidR="007F6853" w:rsidRPr="007F6853" w:rsidRDefault="007F6853" w:rsidP="007F6853">
      <w:r w:rsidRPr="007F6853">
        <w:t>There is an increasing body of support in East Kilbride, where focused campaigning efforts in recent elections have helped strengthen the party’s position. The area has seen significant engagement from activists and local campaigners, and the party has benefited from high-profile local endorsements. Recent developments, including councillors who have joined the party from other political groups, demonstrate the potential for further growth.</w:t>
      </w:r>
    </w:p>
    <w:p w14:paraId="47A78F8F" w14:textId="77777777" w:rsidR="007F6853" w:rsidRPr="007F6853" w:rsidRDefault="007F6853" w:rsidP="007F6853">
      <w:r w:rsidRPr="007F6853">
        <w:t>Rutherglen has been another area of progress, with a strong local party that has achieved success in recent council elections. The party benefits from experienced campaigners and a solid activist base, which will be crucial in building a wider presence in the region. The work done here provides a template for how to achieve local gains through sustained grassroots efforts.</w:t>
      </w:r>
    </w:p>
    <w:p w14:paraId="023B3925" w14:textId="7B52BBA9" w:rsidR="007F6853" w:rsidRPr="007F6853" w:rsidRDefault="007F6853" w:rsidP="007F6853">
      <w:r w:rsidRPr="007F6853">
        <w:t>In West Lothian, the party has seen increasing engagement and support in recent years. A combination of local activism, targeted campaigns, and effective messaging has helped to secure representation at the council level. This foundation provides an opportunity for further development in upcoming elections.</w:t>
      </w:r>
    </w:p>
    <w:p w14:paraId="350BEBE7" w14:textId="33B37DD5" w:rsidR="007F6853" w:rsidRPr="007F6853" w:rsidRDefault="007F6853" w:rsidP="007F6853">
      <w:r w:rsidRPr="007F6853">
        <w:t>East Dunbartonshire remains a key area of strength for the Scottish Liberal Democrats, with the party maintaining a well-organized presence and strong electoral history</w:t>
      </w:r>
      <w:r>
        <w:t xml:space="preserve"> and recently electing Susan Murray as MP for Mid Dunbartonshire.</w:t>
      </w:r>
      <w:r w:rsidRPr="007F6853">
        <w:t xml:space="preserve"> The local party has a record of success, underpinned by dedicated activists and long-term community engagement.</w:t>
      </w:r>
    </w:p>
    <w:p w14:paraId="2565BDE3" w14:textId="77777777" w:rsidR="007F6853" w:rsidRPr="007F6853" w:rsidRDefault="007F6853" w:rsidP="007F6853">
      <w:r w:rsidRPr="007F6853">
        <w:rPr>
          <w:b/>
          <w:bCs/>
        </w:rPr>
        <w:t>Regional Representation</w:t>
      </w:r>
    </w:p>
    <w:p w14:paraId="4B326416" w14:textId="77777777" w:rsidR="007F6853" w:rsidRPr="007F6853" w:rsidRDefault="007F6853" w:rsidP="007F6853">
      <w:r w:rsidRPr="007F6853">
        <w:t>Historically, the Scottish Liberal Democrats have had representation in Central Scotland, particularly in the early years of the Scottish Parliament. While the party has not won a regional list seat in recent elections, previous electoral success demonstrates that there is a path back to securing representation.</w:t>
      </w:r>
    </w:p>
    <w:p w14:paraId="673689CA" w14:textId="77777777" w:rsidR="007F6853" w:rsidRPr="007F6853" w:rsidRDefault="007F6853" w:rsidP="007F6853">
      <w:r w:rsidRPr="007F6853">
        <w:t>Efforts to build the party’s profile have been supported by dedicated campaigners across the region, who continue to fight on key local issues and engage voters at the community level. While the electoral challenges in this region remain significant, the work being done in key areas shows that gains can be made with sustained effort.</w:t>
      </w:r>
    </w:p>
    <w:p w14:paraId="3250F681" w14:textId="77777777" w:rsidR="007F6853" w:rsidRPr="007F6853" w:rsidRDefault="007F6853" w:rsidP="007F6853">
      <w:r w:rsidRPr="007F6853">
        <w:rPr>
          <w:b/>
          <w:bCs/>
        </w:rPr>
        <w:lastRenderedPageBreak/>
        <w:t>The Local Parties in the Region Are:</w:t>
      </w:r>
    </w:p>
    <w:p w14:paraId="0E79BFF4" w14:textId="46B50B51" w:rsidR="007F6853" w:rsidRPr="007F6853" w:rsidRDefault="007F6853" w:rsidP="007F6853">
      <w:pPr>
        <w:numPr>
          <w:ilvl w:val="0"/>
          <w:numId w:val="1"/>
        </w:numPr>
      </w:pPr>
      <w:r w:rsidRPr="007F6853">
        <w:t xml:space="preserve">West Lothian </w:t>
      </w:r>
    </w:p>
    <w:p w14:paraId="6FC5AA30" w14:textId="77777777" w:rsidR="007F6853" w:rsidRPr="007F6853" w:rsidRDefault="007F6853" w:rsidP="007F6853">
      <w:pPr>
        <w:numPr>
          <w:ilvl w:val="0"/>
          <w:numId w:val="1"/>
        </w:numPr>
      </w:pPr>
      <w:r w:rsidRPr="007F6853">
        <w:t>East Dunbartonshire</w:t>
      </w:r>
    </w:p>
    <w:p w14:paraId="0D1ED645" w14:textId="77777777" w:rsidR="007F6853" w:rsidRPr="007F6853" w:rsidRDefault="007F6853" w:rsidP="007F6853">
      <w:pPr>
        <w:numPr>
          <w:ilvl w:val="0"/>
          <w:numId w:val="1"/>
        </w:numPr>
      </w:pPr>
      <w:r w:rsidRPr="007F6853">
        <w:t>South Lanarkshire</w:t>
      </w:r>
    </w:p>
    <w:p w14:paraId="1C8EA75F" w14:textId="77777777" w:rsidR="007F6853" w:rsidRPr="007F6853" w:rsidRDefault="007F6853" w:rsidP="007F6853">
      <w:r w:rsidRPr="007F6853">
        <w:rPr>
          <w:b/>
          <w:bCs/>
        </w:rPr>
        <w:t>Electoral Context</w:t>
      </w:r>
    </w:p>
    <w:p w14:paraId="27B7B85C" w14:textId="77777777" w:rsidR="007F6853" w:rsidRPr="007F6853" w:rsidRDefault="007F6853" w:rsidP="007F6853">
      <w:r w:rsidRPr="007F6853">
        <w:t>Central Scotland has traditionally been a difficult region for the Scottish Liberal Democrats due to the dominance of other parties, particularly the SNP and Labour. However, recent election results at the local level indicate that there are areas where the party is making progress.</w:t>
      </w:r>
    </w:p>
    <w:p w14:paraId="4E287AE3" w14:textId="77777777" w:rsidR="007F6853" w:rsidRPr="007F6853" w:rsidRDefault="007F6853" w:rsidP="007F6853">
      <w:r w:rsidRPr="007F6853">
        <w:t>The party has benefited from an increase in support in specific wards, as well as gaining representation through councillors who have chosen to join the Liberal Democrats from other parties. This demonstrates that there is an appetite for an alternative to the entrenched political dominance of the larger parties in the region.</w:t>
      </w:r>
    </w:p>
    <w:p w14:paraId="01FF2BAA" w14:textId="2A8003D6" w:rsidR="007F6853" w:rsidRPr="007F6853" w:rsidRDefault="007F6853" w:rsidP="007F6853">
      <w:r w:rsidRPr="007F6853">
        <w:t>Scottish Liberal Democrats continue to maintain a core base of support, and with a well-coordinated regional strategy, there is potential to make gains. The focus for the 2026 election will be on consolidating recent successes, expanding into key target areas, and ensuring that voters across Central Scotland see the Scottish Liberal Democrats as a credible and effective choice.</w:t>
      </w:r>
    </w:p>
    <w:p w14:paraId="7451F426" w14:textId="77777777" w:rsidR="00AB54A9" w:rsidRDefault="00AB54A9"/>
    <w:sectPr w:rsidR="00AB54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0213B"/>
    <w:multiLevelType w:val="multilevel"/>
    <w:tmpl w:val="3BAE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6617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853"/>
    <w:rsid w:val="00015E1B"/>
    <w:rsid w:val="00375A56"/>
    <w:rsid w:val="005B4CF9"/>
    <w:rsid w:val="007F6853"/>
    <w:rsid w:val="00826CB7"/>
    <w:rsid w:val="00AB54A9"/>
    <w:rsid w:val="00BD2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D96E"/>
  <w15:chartTrackingRefBased/>
  <w15:docId w15:val="{63EAEC5F-48F2-4EBD-BF21-F366913F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68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68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68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68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68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68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68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68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68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8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68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68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68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68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68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68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68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6853"/>
    <w:rPr>
      <w:rFonts w:eastAsiaTheme="majorEastAsia" w:cstheme="majorBidi"/>
      <w:color w:val="272727" w:themeColor="text1" w:themeTint="D8"/>
    </w:rPr>
  </w:style>
  <w:style w:type="paragraph" w:styleId="Title">
    <w:name w:val="Title"/>
    <w:basedOn w:val="Normal"/>
    <w:next w:val="Normal"/>
    <w:link w:val="TitleChar"/>
    <w:uiPriority w:val="10"/>
    <w:qFormat/>
    <w:rsid w:val="007F68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8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8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8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6853"/>
    <w:pPr>
      <w:spacing w:before="160"/>
      <w:jc w:val="center"/>
    </w:pPr>
    <w:rPr>
      <w:i/>
      <w:iCs/>
      <w:color w:val="404040" w:themeColor="text1" w:themeTint="BF"/>
    </w:rPr>
  </w:style>
  <w:style w:type="character" w:customStyle="1" w:styleId="QuoteChar">
    <w:name w:val="Quote Char"/>
    <w:basedOn w:val="DefaultParagraphFont"/>
    <w:link w:val="Quote"/>
    <w:uiPriority w:val="29"/>
    <w:rsid w:val="007F6853"/>
    <w:rPr>
      <w:i/>
      <w:iCs/>
      <w:color w:val="404040" w:themeColor="text1" w:themeTint="BF"/>
    </w:rPr>
  </w:style>
  <w:style w:type="paragraph" w:styleId="ListParagraph">
    <w:name w:val="List Paragraph"/>
    <w:basedOn w:val="Normal"/>
    <w:uiPriority w:val="34"/>
    <w:qFormat/>
    <w:rsid w:val="007F6853"/>
    <w:pPr>
      <w:ind w:left="720"/>
      <w:contextualSpacing/>
    </w:pPr>
  </w:style>
  <w:style w:type="character" w:styleId="IntenseEmphasis">
    <w:name w:val="Intense Emphasis"/>
    <w:basedOn w:val="DefaultParagraphFont"/>
    <w:uiPriority w:val="21"/>
    <w:qFormat/>
    <w:rsid w:val="007F6853"/>
    <w:rPr>
      <w:i/>
      <w:iCs/>
      <w:color w:val="0F4761" w:themeColor="accent1" w:themeShade="BF"/>
    </w:rPr>
  </w:style>
  <w:style w:type="paragraph" w:styleId="IntenseQuote">
    <w:name w:val="Intense Quote"/>
    <w:basedOn w:val="Normal"/>
    <w:next w:val="Normal"/>
    <w:link w:val="IntenseQuoteChar"/>
    <w:uiPriority w:val="30"/>
    <w:qFormat/>
    <w:rsid w:val="007F68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6853"/>
    <w:rPr>
      <w:i/>
      <w:iCs/>
      <w:color w:val="0F4761" w:themeColor="accent1" w:themeShade="BF"/>
    </w:rPr>
  </w:style>
  <w:style w:type="character" w:styleId="IntenseReference">
    <w:name w:val="Intense Reference"/>
    <w:basedOn w:val="DefaultParagraphFont"/>
    <w:uiPriority w:val="32"/>
    <w:qFormat/>
    <w:rsid w:val="007F68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195972">
      <w:bodyDiv w:val="1"/>
      <w:marLeft w:val="0"/>
      <w:marRight w:val="0"/>
      <w:marTop w:val="0"/>
      <w:marBottom w:val="0"/>
      <w:divBdr>
        <w:top w:val="none" w:sz="0" w:space="0" w:color="auto"/>
        <w:left w:val="none" w:sz="0" w:space="0" w:color="auto"/>
        <w:bottom w:val="none" w:sz="0" w:space="0" w:color="auto"/>
        <w:right w:val="none" w:sz="0" w:space="0" w:color="auto"/>
      </w:divBdr>
    </w:div>
    <w:div w:id="70891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Casey</dc:creator>
  <cp:keywords/>
  <dc:description/>
  <cp:lastModifiedBy>Neil Casey</cp:lastModifiedBy>
  <cp:revision>1</cp:revision>
  <dcterms:created xsi:type="dcterms:W3CDTF">2025-03-17T22:17:00Z</dcterms:created>
  <dcterms:modified xsi:type="dcterms:W3CDTF">2025-03-17T22:30:00Z</dcterms:modified>
</cp:coreProperties>
</file>